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direcției implementarea politicii de ocupare</w:t>
      </w:r>
      <w:r w:rsidR="00F0785B"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E0BCC" w:rsidRPr="00B52FDE" w:rsidTr="00F67FD9">
        <w:tc>
          <w:tcPr>
            <w:tcW w:w="1278" w:type="dxa"/>
          </w:tcPr>
          <w:p w:rsidR="00CE0BCC" w:rsidRPr="002A4B1C" w:rsidRDefault="00CE0BCC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0785B" w:rsidRDefault="00BB294C" w:rsidP="00F078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Neculce Ana</w:t>
            </w:r>
          </w:p>
          <w:p w:rsidR="00F0785B" w:rsidRPr="002A4B1C" w:rsidRDefault="00F0785B" w:rsidP="00F078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CE0BCC" w:rsidRPr="00B52FDE" w:rsidRDefault="00CE0BCC" w:rsidP="00B948F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B948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18.04</w:t>
            </w:r>
            <w:r w:rsidR="00F0785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  <w:r w:rsidR="003946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F0785B" w:rsidRPr="00B52FDE" w:rsidTr="005D7532">
        <w:trPr>
          <w:trHeight w:val="969"/>
        </w:trPr>
        <w:tc>
          <w:tcPr>
            <w:tcW w:w="1278" w:type="dxa"/>
          </w:tcPr>
          <w:p w:rsidR="00F0785B" w:rsidRPr="002A4B1C" w:rsidRDefault="00F0785B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85B" w:rsidRDefault="00F0785B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0785B" w:rsidRDefault="00BB294C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Luchița Elena</w:t>
            </w:r>
          </w:p>
        </w:tc>
        <w:tc>
          <w:tcPr>
            <w:tcW w:w="3432" w:type="dxa"/>
            <w:vMerge/>
            <w:vAlign w:val="center"/>
          </w:tcPr>
          <w:p w:rsidR="00F0785B" w:rsidRPr="007F5EC4" w:rsidRDefault="00F0785B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73412" w:rsidRDefault="00773412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62E" w:rsidRPr="0039462E" w:rsidRDefault="0039462E" w:rsidP="003946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>resurse umane</w:t>
      </w:r>
    </w:p>
    <w:p w:rsidR="0039462E" w:rsidRPr="00953F96" w:rsidRDefault="0039462E" w:rsidP="0039462E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39462E" w:rsidRPr="00B52FDE" w:rsidTr="00BB294C">
        <w:tc>
          <w:tcPr>
            <w:tcW w:w="1278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9462E" w:rsidRPr="00B52FDE" w:rsidTr="00BB294C">
        <w:tc>
          <w:tcPr>
            <w:tcW w:w="1278" w:type="dxa"/>
          </w:tcPr>
          <w:p w:rsidR="0039462E" w:rsidRPr="002A4B1C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39462E" w:rsidRDefault="00BB294C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Aramă Dumitru</w:t>
            </w:r>
          </w:p>
          <w:p w:rsidR="0039462E" w:rsidRPr="002A4B1C" w:rsidRDefault="0039462E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39462E" w:rsidRPr="00B52FDE" w:rsidRDefault="00B948F5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18.04.2019,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39462E" w:rsidRPr="00B52FDE" w:rsidTr="00BB294C">
        <w:trPr>
          <w:trHeight w:val="654"/>
        </w:trPr>
        <w:tc>
          <w:tcPr>
            <w:tcW w:w="1278" w:type="dxa"/>
          </w:tcPr>
          <w:p w:rsidR="0039462E" w:rsidRPr="002A4B1C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39462E" w:rsidRDefault="00BB294C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Plămădeală Daniela</w:t>
            </w:r>
          </w:p>
        </w:tc>
        <w:tc>
          <w:tcPr>
            <w:tcW w:w="3432" w:type="dxa"/>
            <w:vMerge/>
            <w:vAlign w:val="center"/>
          </w:tcPr>
          <w:p w:rsidR="0039462E" w:rsidRPr="007F5EC4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4C" w:rsidRPr="0039462E" w:rsidRDefault="00BB294C" w:rsidP="00BB29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Șef direcție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Călărași</w:t>
      </w: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BB294C" w:rsidRPr="00B52FDE" w:rsidTr="00BB294C">
        <w:tc>
          <w:tcPr>
            <w:tcW w:w="1278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Lungu Elena</w:t>
            </w:r>
          </w:p>
          <w:p w:rsidR="008222F6" w:rsidRPr="002A4B1C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B948F5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Mândrescu Iacob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BDF" w:rsidRPr="0039462E" w:rsidRDefault="00BB294C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6C5BDF"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Călărași</w:t>
      </w:r>
    </w:p>
    <w:p w:rsidR="006C5BDF" w:rsidRPr="00953F96" w:rsidRDefault="006C5BDF" w:rsidP="006C5BD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BB294C" w:rsidRPr="00B52FDE" w:rsidTr="00BB294C">
        <w:tc>
          <w:tcPr>
            <w:tcW w:w="1278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Rață Elena</w:t>
            </w:r>
          </w:p>
          <w:p w:rsidR="008222F6" w:rsidRPr="002A4B1C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46482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Tisin Anastasia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B52FDE" w:rsidTr="00BB294C">
        <w:tc>
          <w:tcPr>
            <w:tcW w:w="1278" w:type="dxa"/>
          </w:tcPr>
          <w:p w:rsidR="008222F6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8222F6" w:rsidRDefault="008222F6" w:rsidP="000C0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</w:t>
            </w:r>
            <w:r w:rsidR="000C00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toroa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B52FDE" w:rsidTr="00BB294C">
        <w:tc>
          <w:tcPr>
            <w:tcW w:w="1278" w:type="dxa"/>
          </w:tcPr>
          <w:p w:rsidR="008222F6" w:rsidRDefault="002E6F1A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8222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Țipac Svetlana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Leova</w:t>
      </w:r>
    </w:p>
    <w:p w:rsidR="006C5BDF" w:rsidRPr="0039462E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6C5BDF" w:rsidRPr="00B52FDE" w:rsidTr="006C5BDF">
        <w:tc>
          <w:tcPr>
            <w:tcW w:w="127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 Andrei</w:t>
            </w:r>
          </w:p>
          <w:p w:rsidR="008222F6" w:rsidRPr="002A4B1C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18.04.2019,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 Natalia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Pr="00953F96" w:rsidRDefault="006C5BDF" w:rsidP="006C5BD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Ocnița</w:t>
      </w:r>
    </w:p>
    <w:p w:rsidR="00BB294C" w:rsidRDefault="00BB294C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6C5BDF" w:rsidRPr="00B52FDE" w:rsidTr="006C5BDF">
        <w:tc>
          <w:tcPr>
            <w:tcW w:w="127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Laz</w:t>
            </w:r>
            <w:r w:rsidR="002979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 Svetlana</w:t>
            </w:r>
          </w:p>
          <w:p w:rsidR="008222F6" w:rsidRPr="002A4B1C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Curea Oleg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6C5BDF">
        <w:tc>
          <w:tcPr>
            <w:tcW w:w="1278" w:type="dxa"/>
          </w:tcPr>
          <w:p w:rsidR="008222F6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Rusanovscaia Irina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6C5BDF">
        <w:tc>
          <w:tcPr>
            <w:tcW w:w="1278" w:type="dxa"/>
          </w:tcPr>
          <w:p w:rsidR="008222F6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Oleinic Valeria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Default="006C5BDF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Rîșcani</w:t>
      </w:r>
    </w:p>
    <w:p w:rsidR="005D7532" w:rsidRDefault="005D7532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Cladicov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C00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Tatiana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Paladi Viorica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Strășeni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Ignat Daniela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18.04.2019,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Eremia Veaceslav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8222F6">
        <w:tc>
          <w:tcPr>
            <w:tcW w:w="1278" w:type="dxa"/>
          </w:tcPr>
          <w:p w:rsidR="008222F6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Corețchi Adriana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8222F6">
        <w:tc>
          <w:tcPr>
            <w:tcW w:w="1278" w:type="dxa"/>
          </w:tcPr>
          <w:p w:rsidR="008222F6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Braghiș Marina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D7532" w:rsidRDefault="005D75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D7532" w:rsidRDefault="005D75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Ștefan Vodă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Dodonov Larisa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8222F6" w:rsidRPr="00B52FDE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Taraclia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Iurovscaia Natalia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8222F6" w:rsidRPr="00B52FDE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UTAG </w:t>
      </w: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(Ceadîr-Lunga)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0C00ED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Rîb</w:t>
            </w:r>
            <w:r w:rsidR="008222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china</w:t>
            </w:r>
            <w:proofErr w:type="spellEnd"/>
            <w:r w:rsidR="008222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Irina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8222F6" w:rsidRPr="00B52FDE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>17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aprilie </w:t>
      </w:r>
      <w:r w:rsidR="00F0785B" w:rsidRPr="000C00ED">
        <w:rPr>
          <w:rFonts w:ascii="Times New Roman" w:hAnsi="Times New Roman" w:cs="Times New Roman"/>
          <w:sz w:val="24"/>
          <w:szCs w:val="28"/>
          <w:lang w:val="ro-RO"/>
        </w:rPr>
        <w:t>2019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și respectiv 18 aprilie 2019</w:t>
      </w:r>
      <w:r w:rsidR="0039462E" w:rsidRPr="000C00ED">
        <w:rPr>
          <w:rFonts w:ascii="Times New Roman" w:hAnsi="Times New Roman" w:cs="Times New Roman"/>
          <w:sz w:val="24"/>
          <w:szCs w:val="28"/>
          <w:lang w:val="ro-RO"/>
        </w:rPr>
        <w:t>, ora 09.3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0, în biroul 605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, </w:t>
      </w:r>
      <w:r w:rsidR="000C00ED" w:rsidRPr="000C00ED">
        <w:rPr>
          <w:rFonts w:ascii="Times New Roman" w:hAnsi="Times New Roman" w:cs="Times New Roman"/>
          <w:sz w:val="24"/>
          <w:szCs w:val="28"/>
          <w:lang w:val="ro-RO"/>
        </w:rPr>
        <w:t>Direcția resurse umane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(</w:t>
      </w:r>
      <w:proofErr w:type="spellStart"/>
      <w:r w:rsidR="000C00ED">
        <w:rPr>
          <w:rFonts w:ascii="Times New Roman" w:hAnsi="Times New Roman" w:cs="Times New Roman"/>
          <w:sz w:val="24"/>
          <w:szCs w:val="28"/>
          <w:lang w:val="ro-RO"/>
        </w:rPr>
        <w:t>mun.Chișinău</w:t>
      </w:r>
      <w:proofErr w:type="spellEnd"/>
      <w:r w:rsidR="000C00ED">
        <w:rPr>
          <w:rFonts w:ascii="Times New Roman" w:hAnsi="Times New Roman" w:cs="Times New Roman"/>
          <w:sz w:val="24"/>
          <w:szCs w:val="28"/>
          <w:lang w:val="ro-RO"/>
        </w:rPr>
        <w:t>, str. V. Alecsandri 1, etajul VI)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, cu documentele originale pentru a se verifica veridicitatea actelor depuse, sub sancţiunea respingerii dosarului de concurs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pentru ocuparea funcțiilor vacante: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implementarea politicii de ocupare a Agenţiei Naționale pentru Ocuparea Forţei de Muncă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Observatorului pieței muncii a Agenţiei Naționale pentru Ocuparea Forţei de Muncă (2 unități);</w:t>
      </w:r>
      <w:r w:rsidRPr="000C00E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Serviciului monitorizare a Agenţiei Naționale pentru Ocuparea Forţei de Muncă (1 unitate)</w:t>
      </w:r>
      <w:r w:rsidRPr="000C00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secției ocuparea forței de muncă, Basarabeasca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ocuparea forței de muncă Cimișlia (1 unitate);</w:t>
      </w:r>
    </w:p>
    <w:p w:rsidR="00242C51" w:rsidRPr="000C00ED" w:rsidRDefault="00A02A3F" w:rsidP="00242C51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secției ocuparea forței de muncă Dubăsari (1 unitate);</w:t>
      </w:r>
      <w:r w:rsidR="00242C5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br/>
      </w:r>
      <w:r w:rsidR="00242C51"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secției ocuparea forței de muncă </w:t>
      </w:r>
      <w:r w:rsidR="00242C5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Leova</w:t>
      </w:r>
      <w:r w:rsidR="00242C51"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ocuparea forței de muncă Nisporeni (1 unitate);</w:t>
      </w:r>
    </w:p>
    <w:p w:rsidR="00A02A3F" w:rsidRPr="000C00ED" w:rsidRDefault="00A02A3F" w:rsidP="000C00ED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secției ocuparea forței de muncă Taraclia (1 unitate);</w:t>
      </w:r>
    </w:p>
    <w:p w:rsidR="00A02A3F" w:rsidRPr="000C00ED" w:rsidRDefault="00A02A3F" w:rsidP="000C00ED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direcției ocuparea forței de muncă Ștefan Vodă (2 unități);</w:t>
      </w:r>
    </w:p>
    <w:p w:rsidR="00A02A3F" w:rsidRPr="000C00ED" w:rsidRDefault="00A02A3F" w:rsidP="00A02A3F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direcției ocuparea forței de muncă UTAG (Ceadîr-Lunga)                      (1 unitate).</w:t>
      </w: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pînă la data de </w:t>
      </w:r>
      <w:r w:rsidR="00A02A3F"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13 mai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2019.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020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2C51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9BB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Elena Coban</cp:lastModifiedBy>
  <cp:revision>8</cp:revision>
  <cp:lastPrinted>2019-04-10T12:35:00Z</cp:lastPrinted>
  <dcterms:created xsi:type="dcterms:W3CDTF">2019-01-28T16:30:00Z</dcterms:created>
  <dcterms:modified xsi:type="dcterms:W3CDTF">2019-04-12T06:52:00Z</dcterms:modified>
</cp:coreProperties>
</file>